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CC7" w:rsidRDefault="00843AF2" w:rsidP="00843AF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Anahuac Municipal Development District</w:t>
      </w:r>
    </w:p>
    <w:p w:rsidR="00843AF2" w:rsidRDefault="00843AF2" w:rsidP="00843AF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Minutes</w:t>
      </w:r>
    </w:p>
    <w:p w:rsidR="00843AF2" w:rsidRDefault="00843AF2" w:rsidP="00843AF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Regular Meeting</w:t>
      </w:r>
    </w:p>
    <w:p w:rsidR="00843AF2" w:rsidRDefault="00843AF2" w:rsidP="00843AF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August 15, 2017</w:t>
      </w:r>
    </w:p>
    <w:p w:rsidR="00843AF2" w:rsidRDefault="00843AF2" w:rsidP="00843AF2">
      <w:pPr>
        <w:pStyle w:val="NoSpacing"/>
        <w:rPr>
          <w:sz w:val="28"/>
          <w:szCs w:val="28"/>
        </w:rPr>
      </w:pPr>
    </w:p>
    <w:p w:rsidR="00843AF2" w:rsidRDefault="00843AF2" w:rsidP="00843AF2">
      <w:pPr>
        <w:pStyle w:val="NoSpacing"/>
        <w:rPr>
          <w:sz w:val="28"/>
          <w:szCs w:val="28"/>
        </w:rPr>
      </w:pPr>
    </w:p>
    <w:p w:rsidR="00843AF2" w:rsidRDefault="00843AF2" w:rsidP="00843AF2">
      <w:pPr>
        <w:pStyle w:val="NoSpacing"/>
        <w:rPr>
          <w:sz w:val="28"/>
          <w:szCs w:val="28"/>
        </w:rPr>
      </w:pPr>
    </w:p>
    <w:p w:rsidR="00843AF2" w:rsidRDefault="00843AF2" w:rsidP="00843AF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PRESENT:</w:t>
      </w:r>
    </w:p>
    <w:p w:rsidR="00843AF2" w:rsidRDefault="00843AF2" w:rsidP="00843AF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Danny Thompson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Chairperson</w:t>
      </w:r>
    </w:p>
    <w:p w:rsidR="00843AF2" w:rsidRDefault="00843AF2" w:rsidP="00843AF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Janice </w:t>
      </w:r>
      <w:proofErr w:type="spellStart"/>
      <w:r>
        <w:rPr>
          <w:sz w:val="28"/>
          <w:szCs w:val="28"/>
        </w:rPr>
        <w:t>Jircik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Vice-Chairperson</w:t>
      </w:r>
    </w:p>
    <w:p w:rsidR="00843AF2" w:rsidRDefault="00843AF2" w:rsidP="00843AF2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Natalyn</w:t>
      </w:r>
      <w:proofErr w:type="spellEnd"/>
      <w:r>
        <w:rPr>
          <w:sz w:val="28"/>
          <w:szCs w:val="28"/>
        </w:rPr>
        <w:t xml:space="preserve"> Royer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Secretary-Treasurer</w:t>
      </w:r>
    </w:p>
    <w:p w:rsidR="00843AF2" w:rsidRDefault="00843AF2" w:rsidP="00843AF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Bill </w:t>
      </w:r>
      <w:proofErr w:type="spellStart"/>
      <w:r>
        <w:rPr>
          <w:sz w:val="28"/>
          <w:szCs w:val="28"/>
        </w:rPr>
        <w:t>Stults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Member</w:t>
      </w:r>
    </w:p>
    <w:p w:rsidR="00843AF2" w:rsidRDefault="00843AF2" w:rsidP="00843AF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Brandi Brown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Member</w:t>
      </w:r>
    </w:p>
    <w:p w:rsidR="00843AF2" w:rsidRDefault="00843AF2" w:rsidP="00843AF2">
      <w:pPr>
        <w:pStyle w:val="NoSpacing"/>
        <w:rPr>
          <w:sz w:val="28"/>
          <w:szCs w:val="28"/>
        </w:rPr>
      </w:pPr>
    </w:p>
    <w:p w:rsidR="00843AF2" w:rsidRDefault="00843AF2" w:rsidP="00843AF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GUESTS:</w:t>
      </w:r>
    </w:p>
    <w:p w:rsidR="00843AF2" w:rsidRDefault="00843AF2" w:rsidP="00843AF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Annette Abernathy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Office Manager – AMDD</w:t>
      </w:r>
    </w:p>
    <w:p w:rsidR="00843AF2" w:rsidRDefault="00843AF2" w:rsidP="00843AF2">
      <w:pPr>
        <w:pStyle w:val="NoSpacing"/>
        <w:rPr>
          <w:sz w:val="28"/>
          <w:szCs w:val="28"/>
        </w:rPr>
      </w:pPr>
    </w:p>
    <w:p w:rsidR="00843AF2" w:rsidRDefault="00843AF2" w:rsidP="00843AF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Agenda Item 1:  Chairman Danny Thom</w:t>
      </w:r>
      <w:r w:rsidR="00B8743C">
        <w:rPr>
          <w:sz w:val="28"/>
          <w:szCs w:val="28"/>
        </w:rPr>
        <w:t>pson called the meeting to orde</w:t>
      </w:r>
      <w:r w:rsidR="009F5B31">
        <w:rPr>
          <w:sz w:val="28"/>
          <w:szCs w:val="28"/>
        </w:rPr>
        <w:t>r</w:t>
      </w:r>
      <w:r>
        <w:rPr>
          <w:sz w:val="28"/>
          <w:szCs w:val="28"/>
        </w:rPr>
        <w:t xml:space="preserve"> at</w:t>
      </w:r>
    </w:p>
    <w:p w:rsidR="00843AF2" w:rsidRDefault="00843AF2" w:rsidP="00843AF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6:03 p.m.</w:t>
      </w:r>
    </w:p>
    <w:p w:rsidR="00843AF2" w:rsidRDefault="00843AF2" w:rsidP="00843AF2">
      <w:pPr>
        <w:pStyle w:val="NoSpacing"/>
        <w:rPr>
          <w:sz w:val="28"/>
          <w:szCs w:val="28"/>
        </w:rPr>
      </w:pPr>
    </w:p>
    <w:p w:rsidR="00B8743C" w:rsidRDefault="00843AF2" w:rsidP="00843AF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Agenda Item 2:  Discussion was entered into con</w:t>
      </w:r>
      <w:r w:rsidR="009F5B31">
        <w:rPr>
          <w:sz w:val="28"/>
          <w:szCs w:val="28"/>
        </w:rPr>
        <w:t>cerning the Business Donation G</w:t>
      </w:r>
      <w:r>
        <w:rPr>
          <w:sz w:val="28"/>
          <w:szCs w:val="28"/>
        </w:rPr>
        <w:t>rant application submitted by Sylvia Chavez, owner of Anahuac Cleaners in the amount of $5,048.00 for purchase of an AC unit, 2 exhaust fans, electrical materials with installation and labor.</w:t>
      </w:r>
      <w:r w:rsidR="00B8743C">
        <w:rPr>
          <w:sz w:val="28"/>
          <w:szCs w:val="28"/>
        </w:rPr>
        <w:t xml:space="preserve">  Considering the items requested would be to upgrade property that Mrs. Chavez is renting for her business, </w:t>
      </w:r>
      <w:r w:rsidR="00D54A3B">
        <w:rPr>
          <w:sz w:val="28"/>
          <w:szCs w:val="28"/>
        </w:rPr>
        <w:t>m</w:t>
      </w:r>
      <w:r>
        <w:rPr>
          <w:sz w:val="28"/>
          <w:szCs w:val="28"/>
        </w:rPr>
        <w:t>oti</w:t>
      </w:r>
      <w:r w:rsidR="00B8743C">
        <w:rPr>
          <w:sz w:val="28"/>
          <w:szCs w:val="28"/>
        </w:rPr>
        <w:t>o</w:t>
      </w:r>
      <w:r>
        <w:rPr>
          <w:sz w:val="28"/>
          <w:szCs w:val="28"/>
        </w:rPr>
        <w:t xml:space="preserve">n was made by Bill </w:t>
      </w:r>
      <w:proofErr w:type="spellStart"/>
      <w:r>
        <w:rPr>
          <w:sz w:val="28"/>
          <w:szCs w:val="28"/>
        </w:rPr>
        <w:t>Stults</w:t>
      </w:r>
      <w:proofErr w:type="spellEnd"/>
      <w:r>
        <w:rPr>
          <w:sz w:val="28"/>
          <w:szCs w:val="28"/>
        </w:rPr>
        <w:t xml:space="preserve">, seconded by </w:t>
      </w:r>
      <w:proofErr w:type="spellStart"/>
      <w:r>
        <w:rPr>
          <w:sz w:val="28"/>
          <w:szCs w:val="28"/>
        </w:rPr>
        <w:t>Natalyn</w:t>
      </w:r>
      <w:proofErr w:type="spellEnd"/>
      <w:r>
        <w:rPr>
          <w:sz w:val="28"/>
          <w:szCs w:val="28"/>
        </w:rPr>
        <w:t xml:space="preserve"> Royer, to deny the</w:t>
      </w:r>
      <w:r w:rsidR="009F5B31">
        <w:rPr>
          <w:sz w:val="28"/>
          <w:szCs w:val="28"/>
        </w:rPr>
        <w:t xml:space="preserve"> Business Grant R</w:t>
      </w:r>
      <w:r w:rsidR="00B8743C">
        <w:rPr>
          <w:sz w:val="28"/>
          <w:szCs w:val="28"/>
        </w:rPr>
        <w:t>equest.  All in favor, motion carried.</w:t>
      </w:r>
    </w:p>
    <w:p w:rsidR="00B8743C" w:rsidRDefault="00B8743C" w:rsidP="00843AF2">
      <w:pPr>
        <w:pStyle w:val="NoSpacing"/>
        <w:rPr>
          <w:sz w:val="28"/>
          <w:szCs w:val="28"/>
        </w:rPr>
      </w:pPr>
    </w:p>
    <w:p w:rsidR="00D54A3B" w:rsidRDefault="00B8743C" w:rsidP="00843AF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Agenda Item 3: </w:t>
      </w:r>
      <w:r w:rsidR="00D54A3B">
        <w:rPr>
          <w:sz w:val="28"/>
          <w:szCs w:val="28"/>
        </w:rPr>
        <w:t xml:space="preserve">Discussion was entered into concerning </w:t>
      </w:r>
      <w:r w:rsidR="009F5B31">
        <w:rPr>
          <w:sz w:val="28"/>
          <w:szCs w:val="28"/>
        </w:rPr>
        <w:t>a Donation Grant R</w:t>
      </w:r>
      <w:r w:rsidR="00D54A3B">
        <w:rPr>
          <w:sz w:val="28"/>
          <w:szCs w:val="28"/>
        </w:rPr>
        <w:t xml:space="preserve">equest submitted by Sue Hawthorne representing Anahuac Independent School District Education Foundation in the amount of $300.00 for a musician/DJ for its annual fundraising campaign kickoff event. </w:t>
      </w:r>
      <w:r w:rsidR="002A203F">
        <w:rPr>
          <w:sz w:val="28"/>
          <w:szCs w:val="28"/>
        </w:rPr>
        <w:t xml:space="preserve">Motion was made by </w:t>
      </w:r>
      <w:proofErr w:type="spellStart"/>
      <w:r w:rsidR="002A203F">
        <w:rPr>
          <w:sz w:val="28"/>
          <w:szCs w:val="28"/>
        </w:rPr>
        <w:t>Natalyn</w:t>
      </w:r>
      <w:proofErr w:type="spellEnd"/>
      <w:r w:rsidR="002A203F">
        <w:rPr>
          <w:sz w:val="28"/>
          <w:szCs w:val="28"/>
        </w:rPr>
        <w:t xml:space="preserve"> Royer, seconded by Janice </w:t>
      </w:r>
      <w:proofErr w:type="spellStart"/>
      <w:r w:rsidR="002A203F">
        <w:rPr>
          <w:sz w:val="28"/>
          <w:szCs w:val="28"/>
        </w:rPr>
        <w:t>Jircik</w:t>
      </w:r>
      <w:proofErr w:type="spellEnd"/>
      <w:r w:rsidR="002A203F">
        <w:rPr>
          <w:sz w:val="28"/>
          <w:szCs w:val="28"/>
        </w:rPr>
        <w:t xml:space="preserve">, to deny the </w:t>
      </w:r>
      <w:r w:rsidR="00C94455">
        <w:rPr>
          <w:sz w:val="28"/>
          <w:szCs w:val="28"/>
        </w:rPr>
        <w:t>request for funding. In consideration that</w:t>
      </w:r>
      <w:r w:rsidR="002A203F">
        <w:rPr>
          <w:sz w:val="28"/>
          <w:szCs w:val="28"/>
        </w:rPr>
        <w:t xml:space="preserve"> only one donation grant not to exceed $300 can be awarded to a</w:t>
      </w:r>
      <w:r w:rsidR="009F5B31">
        <w:rPr>
          <w:sz w:val="28"/>
          <w:szCs w:val="28"/>
        </w:rPr>
        <w:t>n organized</w:t>
      </w:r>
      <w:r w:rsidR="002A203F">
        <w:rPr>
          <w:sz w:val="28"/>
          <w:szCs w:val="28"/>
        </w:rPr>
        <w:t xml:space="preserve"> group within AISD on a yearly basis, directors opted to support the </w:t>
      </w:r>
      <w:r w:rsidR="009F5B31">
        <w:rPr>
          <w:sz w:val="28"/>
          <w:szCs w:val="28"/>
        </w:rPr>
        <w:t xml:space="preserve">Anahuac </w:t>
      </w:r>
      <w:r w:rsidR="002A203F">
        <w:rPr>
          <w:sz w:val="28"/>
          <w:szCs w:val="28"/>
        </w:rPr>
        <w:t xml:space="preserve">Education Foundation by </w:t>
      </w:r>
      <w:r w:rsidR="0079260D">
        <w:rPr>
          <w:sz w:val="28"/>
          <w:szCs w:val="28"/>
        </w:rPr>
        <w:t>possibly</w:t>
      </w:r>
      <w:r w:rsidR="009F5B31">
        <w:rPr>
          <w:sz w:val="28"/>
          <w:szCs w:val="28"/>
        </w:rPr>
        <w:t xml:space="preserve"> awarding a F</w:t>
      </w:r>
      <w:r w:rsidR="008102E0">
        <w:rPr>
          <w:sz w:val="28"/>
          <w:szCs w:val="28"/>
        </w:rPr>
        <w:t xml:space="preserve">riend </w:t>
      </w:r>
      <w:r w:rsidR="009F5B31">
        <w:rPr>
          <w:sz w:val="28"/>
          <w:szCs w:val="28"/>
        </w:rPr>
        <w:t>S</w:t>
      </w:r>
      <w:r w:rsidR="008102E0">
        <w:rPr>
          <w:sz w:val="28"/>
          <w:szCs w:val="28"/>
        </w:rPr>
        <w:t>ponsorship</w:t>
      </w:r>
      <w:r w:rsidR="009F5B31">
        <w:rPr>
          <w:sz w:val="28"/>
          <w:szCs w:val="28"/>
        </w:rPr>
        <w:t xml:space="preserve"> as approved in 2016. </w:t>
      </w:r>
    </w:p>
    <w:p w:rsidR="00D54A3B" w:rsidRDefault="00D54A3B" w:rsidP="00843AF2">
      <w:pPr>
        <w:pStyle w:val="NoSpacing"/>
        <w:rPr>
          <w:sz w:val="28"/>
          <w:szCs w:val="28"/>
        </w:rPr>
      </w:pPr>
    </w:p>
    <w:p w:rsidR="00D54A3B" w:rsidRDefault="00D54A3B" w:rsidP="00843AF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Agenda Item 4:  Discussion was entered into concerning purchasing a plaque to be placed at the pavilion in Fort Anahuac Park showing it was constructed by AMDD for the citizens and visitors of Anahuac.</w:t>
      </w:r>
      <w:r w:rsidR="00843A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Natalyn</w:t>
      </w:r>
      <w:proofErr w:type="spellEnd"/>
      <w:r>
        <w:rPr>
          <w:sz w:val="28"/>
          <w:szCs w:val="28"/>
        </w:rPr>
        <w:t xml:space="preserve"> Royer stated that she would research names of possible businesses that might be able to provide a suitable plaque.  Mo</w:t>
      </w:r>
      <w:r w:rsidR="00845734">
        <w:rPr>
          <w:sz w:val="28"/>
          <w:szCs w:val="28"/>
        </w:rPr>
        <w:t>tion was made by Brandi Brown</w:t>
      </w:r>
      <w:bookmarkStart w:id="0" w:name="_GoBack"/>
      <w:bookmarkEnd w:id="0"/>
      <w:r>
        <w:rPr>
          <w:sz w:val="28"/>
          <w:szCs w:val="28"/>
        </w:rPr>
        <w:t xml:space="preserve">, seconded by Janice </w:t>
      </w:r>
      <w:proofErr w:type="spellStart"/>
      <w:r>
        <w:rPr>
          <w:sz w:val="28"/>
          <w:szCs w:val="28"/>
        </w:rPr>
        <w:t>Jircik</w:t>
      </w:r>
      <w:proofErr w:type="spellEnd"/>
      <w:r>
        <w:rPr>
          <w:sz w:val="28"/>
          <w:szCs w:val="28"/>
        </w:rPr>
        <w:t xml:space="preserve">, to purchase and erect the plaque.  All in favor, motion carried.  </w:t>
      </w:r>
    </w:p>
    <w:p w:rsidR="00D54A3B" w:rsidRDefault="00D54A3B" w:rsidP="00843AF2">
      <w:pPr>
        <w:pStyle w:val="NoSpacing"/>
        <w:rPr>
          <w:sz w:val="28"/>
          <w:szCs w:val="28"/>
        </w:rPr>
      </w:pPr>
    </w:p>
    <w:p w:rsidR="00D54A3B" w:rsidRDefault="00D54A3B" w:rsidP="00843AF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Agenda Item 5:  General Discussion</w:t>
      </w:r>
    </w:p>
    <w:p w:rsidR="00843AF2" w:rsidRDefault="00D54A3B" w:rsidP="00630CAD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D9109E">
        <w:rPr>
          <w:sz w:val="28"/>
          <w:szCs w:val="28"/>
        </w:rPr>
        <w:t>Director Thompson reported concerning the Anahuac B</w:t>
      </w:r>
      <w:r w:rsidR="00F61183" w:rsidRPr="00D9109E">
        <w:rPr>
          <w:sz w:val="28"/>
          <w:szCs w:val="28"/>
        </w:rPr>
        <w:t>oat Ramp and Kayak Launch that at the City Council Meeting, August 14, 2017, C</w:t>
      </w:r>
      <w:r w:rsidRPr="00D9109E">
        <w:rPr>
          <w:sz w:val="28"/>
          <w:szCs w:val="28"/>
        </w:rPr>
        <w:t>ity</w:t>
      </w:r>
      <w:r w:rsidR="00F61183" w:rsidRPr="00D9109E">
        <w:rPr>
          <w:sz w:val="28"/>
          <w:szCs w:val="28"/>
        </w:rPr>
        <w:t xml:space="preserve"> C</w:t>
      </w:r>
      <w:r w:rsidRPr="00D9109E">
        <w:rPr>
          <w:sz w:val="28"/>
          <w:szCs w:val="28"/>
        </w:rPr>
        <w:t>o</w:t>
      </w:r>
      <w:r w:rsidR="00F61183" w:rsidRPr="00D9109E">
        <w:rPr>
          <w:sz w:val="28"/>
          <w:szCs w:val="28"/>
        </w:rPr>
        <w:t>uncil approved the Memorandum of Understanding</w:t>
      </w:r>
      <w:r w:rsidR="00C87691">
        <w:rPr>
          <w:sz w:val="28"/>
          <w:szCs w:val="28"/>
        </w:rPr>
        <w:t xml:space="preserve"> as revised stating the C</w:t>
      </w:r>
      <w:r w:rsidR="00F61183" w:rsidRPr="00D9109E">
        <w:rPr>
          <w:sz w:val="28"/>
          <w:szCs w:val="28"/>
        </w:rPr>
        <w:t>it</w:t>
      </w:r>
      <w:r w:rsidRPr="00D9109E">
        <w:rPr>
          <w:sz w:val="28"/>
          <w:szCs w:val="28"/>
        </w:rPr>
        <w:t>y wo</w:t>
      </w:r>
      <w:r w:rsidR="00F61183" w:rsidRPr="00D9109E">
        <w:rPr>
          <w:sz w:val="28"/>
          <w:szCs w:val="28"/>
        </w:rPr>
        <w:t xml:space="preserve">uld be responsible for general upkeep of the area which would include mowing and trash pickup.  Mr. Thompson stated that he will now contact Robert Reeves of </w:t>
      </w:r>
      <w:proofErr w:type="spellStart"/>
      <w:r w:rsidR="00F61183" w:rsidRPr="00D9109E">
        <w:rPr>
          <w:sz w:val="28"/>
          <w:szCs w:val="28"/>
        </w:rPr>
        <w:t>Berdena</w:t>
      </w:r>
      <w:proofErr w:type="spellEnd"/>
      <w:r w:rsidR="00F61183" w:rsidRPr="00D9109E">
        <w:rPr>
          <w:sz w:val="28"/>
          <w:szCs w:val="28"/>
        </w:rPr>
        <w:t xml:space="preserve"> Management Group who successfully bid on</w:t>
      </w:r>
      <w:r w:rsidR="00D9109E">
        <w:rPr>
          <w:sz w:val="28"/>
          <w:szCs w:val="28"/>
        </w:rPr>
        <w:t xml:space="preserve"> the Design Services of</w:t>
      </w:r>
      <w:r w:rsidR="00F61183" w:rsidRPr="00D9109E">
        <w:rPr>
          <w:sz w:val="28"/>
          <w:szCs w:val="28"/>
        </w:rPr>
        <w:t xml:space="preserve"> this project in November of 2016.</w:t>
      </w:r>
      <w:r w:rsidR="00D9109E" w:rsidRPr="00D9109E">
        <w:rPr>
          <w:sz w:val="28"/>
          <w:szCs w:val="28"/>
        </w:rPr>
        <w:t xml:space="preserve">  Mr. Thompson stated he will keep all directors upd</w:t>
      </w:r>
      <w:r w:rsidR="00D9109E">
        <w:rPr>
          <w:sz w:val="28"/>
          <w:szCs w:val="28"/>
        </w:rPr>
        <w:t>a</w:t>
      </w:r>
      <w:r w:rsidR="00D9109E" w:rsidRPr="00D9109E">
        <w:rPr>
          <w:sz w:val="28"/>
          <w:szCs w:val="28"/>
        </w:rPr>
        <w:t>ted on the progress</w:t>
      </w:r>
      <w:r w:rsidR="00D9109E">
        <w:rPr>
          <w:sz w:val="28"/>
          <w:szCs w:val="28"/>
        </w:rPr>
        <w:t xml:space="preserve"> as it moves forward.</w:t>
      </w:r>
    </w:p>
    <w:p w:rsidR="00D9109E" w:rsidRDefault="00D9109E" w:rsidP="00630CAD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Director </w:t>
      </w:r>
      <w:proofErr w:type="spellStart"/>
      <w:r>
        <w:rPr>
          <w:sz w:val="28"/>
          <w:szCs w:val="28"/>
        </w:rPr>
        <w:t>Stults</w:t>
      </w:r>
      <w:proofErr w:type="spellEnd"/>
      <w:r w:rsidR="001730DE">
        <w:rPr>
          <w:sz w:val="28"/>
          <w:szCs w:val="28"/>
        </w:rPr>
        <w:t xml:space="preserve"> gave an update of the web-site progress stating that it is 99% complete.  The sight was published on- line August 7, 2017, and can now be viewed by the public. The new web addr</w:t>
      </w:r>
      <w:r w:rsidR="00C87691">
        <w:rPr>
          <w:sz w:val="28"/>
          <w:szCs w:val="28"/>
        </w:rPr>
        <w:t>ess is amdd</w:t>
      </w:r>
      <w:r w:rsidR="001730DE">
        <w:rPr>
          <w:sz w:val="28"/>
          <w:szCs w:val="28"/>
        </w:rPr>
        <w:t>chamberscounty.com.  He stated the site will be updated as new information is submitted by the public.  A formal introduction of this new sight will be advertised in newspapers, social media and on-line in the near future.</w:t>
      </w:r>
    </w:p>
    <w:p w:rsidR="00C87691" w:rsidRDefault="00635FC8" w:rsidP="00630CAD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An ongoing concern as to the best avenue to pursue in reference to the needed audit was again thoroughly discussed. At this time motion was made by Director </w:t>
      </w:r>
      <w:proofErr w:type="spellStart"/>
      <w:r>
        <w:rPr>
          <w:sz w:val="28"/>
          <w:szCs w:val="28"/>
        </w:rPr>
        <w:t>Jircik</w:t>
      </w:r>
      <w:proofErr w:type="spellEnd"/>
      <w:r>
        <w:rPr>
          <w:sz w:val="28"/>
          <w:szCs w:val="28"/>
        </w:rPr>
        <w:t xml:space="preserve">, seconded by Director Brown, to contact Mr. Garry Ratliff of Ratliff and </w:t>
      </w:r>
      <w:proofErr w:type="spellStart"/>
      <w:r>
        <w:rPr>
          <w:sz w:val="28"/>
          <w:szCs w:val="28"/>
        </w:rPr>
        <w:t>Genthro</w:t>
      </w:r>
      <w:proofErr w:type="spellEnd"/>
      <w:r>
        <w:rPr>
          <w:sz w:val="28"/>
          <w:szCs w:val="28"/>
        </w:rPr>
        <w:t xml:space="preserve"> CPA Firm of Baytown to conduct the AMDD audit for 2016.  All in favor, motion carried. </w:t>
      </w:r>
    </w:p>
    <w:p w:rsidR="009F5B31" w:rsidRDefault="00C87691" w:rsidP="00630CAD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Director Thompson reported that he had just spoke</w:t>
      </w:r>
      <w:r w:rsidR="004F2D7E">
        <w:rPr>
          <w:sz w:val="28"/>
          <w:szCs w:val="28"/>
        </w:rPr>
        <w:t>n</w:t>
      </w:r>
      <w:r>
        <w:rPr>
          <w:sz w:val="28"/>
          <w:szCs w:val="28"/>
        </w:rPr>
        <w:t xml:space="preserve"> with Debbie </w:t>
      </w:r>
      <w:proofErr w:type="spellStart"/>
      <w:r>
        <w:rPr>
          <w:sz w:val="28"/>
          <w:szCs w:val="28"/>
        </w:rPr>
        <w:t>Stan</w:t>
      </w:r>
      <w:r w:rsidR="004F2D7E">
        <w:rPr>
          <w:sz w:val="28"/>
          <w:szCs w:val="28"/>
        </w:rPr>
        <w:t>d</w:t>
      </w:r>
      <w:r>
        <w:rPr>
          <w:sz w:val="28"/>
          <w:szCs w:val="28"/>
        </w:rPr>
        <w:t>ley</w:t>
      </w:r>
      <w:proofErr w:type="spellEnd"/>
      <w:r>
        <w:rPr>
          <w:sz w:val="28"/>
          <w:szCs w:val="28"/>
        </w:rPr>
        <w:t xml:space="preserve"> of Post Oak Bank</w:t>
      </w:r>
      <w:r w:rsidR="0042471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and she will provide to AMDD information </w:t>
      </w:r>
      <w:r w:rsidR="00424711">
        <w:rPr>
          <w:sz w:val="28"/>
          <w:szCs w:val="28"/>
        </w:rPr>
        <w:t>concerning the services their bank can provide.  He stated that he will have this information available at the next board meeting for consideration.</w:t>
      </w:r>
    </w:p>
    <w:p w:rsidR="004F2D7E" w:rsidRDefault="004F2D7E" w:rsidP="004F2D7E">
      <w:pPr>
        <w:pStyle w:val="NoSpacing"/>
        <w:rPr>
          <w:sz w:val="28"/>
          <w:szCs w:val="28"/>
        </w:rPr>
      </w:pPr>
    </w:p>
    <w:p w:rsidR="004F2D7E" w:rsidRDefault="004F2D7E" w:rsidP="004F2D7E">
      <w:pPr>
        <w:pStyle w:val="NoSpacing"/>
        <w:ind w:left="5040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C94455" w:rsidRDefault="009F5B31" w:rsidP="004D3228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Director Thompson was pleased to state that City Council passed a significant</w:t>
      </w:r>
      <w:r w:rsidR="007D6168">
        <w:rPr>
          <w:sz w:val="28"/>
          <w:szCs w:val="28"/>
        </w:rPr>
        <w:t xml:space="preserve"> motion </w:t>
      </w:r>
      <w:r>
        <w:rPr>
          <w:sz w:val="28"/>
          <w:szCs w:val="28"/>
        </w:rPr>
        <w:t>concerning the removal/demolition of dilapidate</w:t>
      </w:r>
      <w:r w:rsidR="007D6168">
        <w:rPr>
          <w:sz w:val="28"/>
          <w:szCs w:val="28"/>
        </w:rPr>
        <w:t xml:space="preserve">d </w:t>
      </w:r>
      <w:r>
        <w:rPr>
          <w:sz w:val="28"/>
          <w:szCs w:val="28"/>
        </w:rPr>
        <w:t>structures within the City of Anahuac</w:t>
      </w:r>
      <w:r w:rsidR="00C94455">
        <w:rPr>
          <w:sz w:val="28"/>
          <w:szCs w:val="28"/>
        </w:rPr>
        <w:t xml:space="preserve"> at their council meeting</w:t>
      </w:r>
    </w:p>
    <w:p w:rsidR="004D3228" w:rsidRPr="004D3228" w:rsidRDefault="00C94455" w:rsidP="007815C0">
      <w:pPr>
        <w:pStyle w:val="NoSpacing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August 14, </w:t>
      </w:r>
      <w:r w:rsidR="007D6168">
        <w:rPr>
          <w:sz w:val="28"/>
          <w:szCs w:val="28"/>
        </w:rPr>
        <w:t>2017</w:t>
      </w:r>
      <w:r w:rsidR="009F5B31">
        <w:rPr>
          <w:sz w:val="28"/>
          <w:szCs w:val="28"/>
        </w:rPr>
        <w:t xml:space="preserve">.  </w:t>
      </w:r>
      <w:r>
        <w:rPr>
          <w:sz w:val="28"/>
          <w:szCs w:val="28"/>
        </w:rPr>
        <w:t>Council</w:t>
      </w:r>
      <w:r w:rsidR="007D6168">
        <w:rPr>
          <w:sz w:val="28"/>
          <w:szCs w:val="28"/>
        </w:rPr>
        <w:t xml:space="preserve"> instructed City Attorney Richard Baker to prepare a document to specify the agreement between City of Anahuac and Anahuac Municipal Development District.  The agreement would state that AMDD would participate by providing funds in the form of a loan to the City of Anahuac for the approved removal/demolition of the property in question should the land owner not be able to cover the cost.  A lien would be placed on the property should the land owner ever sell the property and the cost of the removal/demolition would be recovered by AMDD at time of sale.  The City of Anahuac would be responsible for all actions</w:t>
      </w:r>
      <w:r w:rsidR="004F2D7E">
        <w:rPr>
          <w:sz w:val="28"/>
          <w:szCs w:val="28"/>
        </w:rPr>
        <w:t xml:space="preserve"> and procedures</w:t>
      </w:r>
      <w:r w:rsidR="007D6168">
        <w:rPr>
          <w:sz w:val="28"/>
          <w:szCs w:val="28"/>
        </w:rPr>
        <w:t xml:space="preserve"> necessary for the legal removal/demolition of the property in question.</w:t>
      </w:r>
    </w:p>
    <w:p w:rsidR="007D6168" w:rsidRDefault="007D6168" w:rsidP="007D6168">
      <w:pPr>
        <w:pStyle w:val="NoSpacing"/>
        <w:rPr>
          <w:sz w:val="28"/>
          <w:szCs w:val="28"/>
        </w:rPr>
      </w:pPr>
    </w:p>
    <w:p w:rsidR="007D6168" w:rsidRDefault="004D3228" w:rsidP="004D322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Agenda Item 6:  </w:t>
      </w:r>
      <w:r w:rsidR="007D6168">
        <w:rPr>
          <w:sz w:val="28"/>
          <w:szCs w:val="28"/>
        </w:rPr>
        <w:t xml:space="preserve"> After a review of the Minutes for July 2017 and Special Called Meeting Minutes</w:t>
      </w:r>
      <w:r>
        <w:rPr>
          <w:sz w:val="28"/>
          <w:szCs w:val="28"/>
        </w:rPr>
        <w:t>,</w:t>
      </w:r>
      <w:r w:rsidR="007D6168">
        <w:rPr>
          <w:sz w:val="28"/>
          <w:szCs w:val="28"/>
        </w:rPr>
        <w:t xml:space="preserve"> August 14, 2017, </w:t>
      </w:r>
      <w:r>
        <w:rPr>
          <w:sz w:val="28"/>
          <w:szCs w:val="28"/>
        </w:rPr>
        <w:t xml:space="preserve">motion was made by Brandi Brown, seconded by Bill </w:t>
      </w:r>
      <w:proofErr w:type="spellStart"/>
      <w:r>
        <w:rPr>
          <w:sz w:val="28"/>
          <w:szCs w:val="28"/>
        </w:rPr>
        <w:t>Stults</w:t>
      </w:r>
      <w:proofErr w:type="spellEnd"/>
      <w:r>
        <w:rPr>
          <w:sz w:val="28"/>
          <w:szCs w:val="28"/>
        </w:rPr>
        <w:t>, to approve the minutes as presented.  All in favor, motion carried.</w:t>
      </w:r>
    </w:p>
    <w:p w:rsidR="004D3228" w:rsidRDefault="004D3228" w:rsidP="004D3228">
      <w:pPr>
        <w:pStyle w:val="NoSpacing"/>
        <w:rPr>
          <w:sz w:val="28"/>
          <w:szCs w:val="28"/>
        </w:rPr>
      </w:pPr>
    </w:p>
    <w:p w:rsidR="004D3228" w:rsidRDefault="004D3228" w:rsidP="004D322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Agenda Item 7:  After a review of the accounts payable and bank statement for July 2017, motion was made by Janice </w:t>
      </w:r>
      <w:proofErr w:type="spellStart"/>
      <w:r>
        <w:rPr>
          <w:sz w:val="28"/>
          <w:szCs w:val="28"/>
        </w:rPr>
        <w:t>Jircik</w:t>
      </w:r>
      <w:proofErr w:type="spellEnd"/>
      <w:r>
        <w:rPr>
          <w:sz w:val="28"/>
          <w:szCs w:val="28"/>
        </w:rPr>
        <w:t xml:space="preserve">, seconded by Brandi Brown, to approve the statements as presented.  All in favor, motion carried. </w:t>
      </w:r>
    </w:p>
    <w:p w:rsidR="004D3228" w:rsidRDefault="004D3228" w:rsidP="004D3228">
      <w:pPr>
        <w:pStyle w:val="NoSpacing"/>
        <w:rPr>
          <w:sz w:val="28"/>
          <w:szCs w:val="28"/>
        </w:rPr>
      </w:pPr>
    </w:p>
    <w:p w:rsidR="004D3228" w:rsidRDefault="004D3228" w:rsidP="004D322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Agenda Item 8:  There being no further business, meeting adjourned at 7:45 p.m.</w:t>
      </w:r>
    </w:p>
    <w:p w:rsidR="004D3228" w:rsidRDefault="004D3228" w:rsidP="004D3228">
      <w:pPr>
        <w:pStyle w:val="NoSpacing"/>
        <w:rPr>
          <w:sz w:val="28"/>
          <w:szCs w:val="28"/>
        </w:rPr>
      </w:pPr>
    </w:p>
    <w:p w:rsidR="004D3228" w:rsidRDefault="004D3228" w:rsidP="004D3228">
      <w:pPr>
        <w:pStyle w:val="NoSpacing"/>
        <w:rPr>
          <w:sz w:val="28"/>
          <w:szCs w:val="28"/>
        </w:rPr>
      </w:pPr>
    </w:p>
    <w:p w:rsidR="004D3228" w:rsidRDefault="004D3228" w:rsidP="004D322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4D3228" w:rsidRDefault="004D3228" w:rsidP="004D322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Danny Thompson, Chairperson</w:t>
      </w:r>
    </w:p>
    <w:p w:rsidR="004D3228" w:rsidRDefault="004D3228" w:rsidP="004D3228">
      <w:pPr>
        <w:pStyle w:val="NoSpacing"/>
        <w:rPr>
          <w:sz w:val="28"/>
          <w:szCs w:val="28"/>
        </w:rPr>
      </w:pPr>
    </w:p>
    <w:p w:rsidR="004D3228" w:rsidRDefault="004D3228" w:rsidP="004D3228">
      <w:pPr>
        <w:pStyle w:val="NoSpacing"/>
        <w:rPr>
          <w:sz w:val="28"/>
          <w:szCs w:val="28"/>
        </w:rPr>
      </w:pPr>
    </w:p>
    <w:p w:rsidR="004D3228" w:rsidRDefault="004D3228" w:rsidP="004D322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Attest:</w:t>
      </w:r>
    </w:p>
    <w:p w:rsidR="004D3228" w:rsidRDefault="004D3228" w:rsidP="004D3228">
      <w:pPr>
        <w:pStyle w:val="NoSpacing"/>
        <w:rPr>
          <w:sz w:val="28"/>
          <w:szCs w:val="28"/>
        </w:rPr>
      </w:pPr>
    </w:p>
    <w:p w:rsidR="004D3228" w:rsidRDefault="004D3228" w:rsidP="004D322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4D3228" w:rsidRDefault="004D3228" w:rsidP="004D322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Janice </w:t>
      </w:r>
      <w:proofErr w:type="spellStart"/>
      <w:r>
        <w:rPr>
          <w:sz w:val="28"/>
          <w:szCs w:val="28"/>
        </w:rPr>
        <w:t>Jircik</w:t>
      </w:r>
      <w:proofErr w:type="spellEnd"/>
      <w:r>
        <w:rPr>
          <w:sz w:val="28"/>
          <w:szCs w:val="28"/>
        </w:rPr>
        <w:t>, Vice-Chairperson</w:t>
      </w:r>
    </w:p>
    <w:p w:rsidR="00635FC8" w:rsidRPr="007D6168" w:rsidRDefault="007D6168" w:rsidP="007D6168">
      <w:pPr>
        <w:pStyle w:val="NoSpacing"/>
        <w:rPr>
          <w:sz w:val="28"/>
          <w:szCs w:val="28"/>
        </w:rPr>
      </w:pPr>
      <w:r w:rsidRPr="007D6168">
        <w:rPr>
          <w:sz w:val="28"/>
          <w:szCs w:val="28"/>
        </w:rPr>
        <w:t xml:space="preserve"> </w:t>
      </w:r>
      <w:r w:rsidR="00635FC8" w:rsidRPr="007D6168">
        <w:rPr>
          <w:sz w:val="28"/>
          <w:szCs w:val="28"/>
        </w:rPr>
        <w:tab/>
      </w:r>
    </w:p>
    <w:p w:rsidR="00843AF2" w:rsidRPr="00843AF2" w:rsidRDefault="004F2D7E" w:rsidP="00843AF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</w:t>
      </w:r>
    </w:p>
    <w:sectPr w:rsidR="00843AF2" w:rsidRPr="00843AF2" w:rsidSect="00843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E699B"/>
    <w:multiLevelType w:val="hybridMultilevel"/>
    <w:tmpl w:val="983E2D66"/>
    <w:lvl w:ilvl="0" w:tplc="3E408EF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9C87AFE"/>
    <w:multiLevelType w:val="hybridMultilevel"/>
    <w:tmpl w:val="417EF7F4"/>
    <w:lvl w:ilvl="0" w:tplc="061EEA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AF2"/>
    <w:rsid w:val="001730DE"/>
    <w:rsid w:val="002A203F"/>
    <w:rsid w:val="00424711"/>
    <w:rsid w:val="004D3228"/>
    <w:rsid w:val="004F2D7E"/>
    <w:rsid w:val="00570FD3"/>
    <w:rsid w:val="00635FC8"/>
    <w:rsid w:val="006C44D3"/>
    <w:rsid w:val="007815C0"/>
    <w:rsid w:val="0079260D"/>
    <w:rsid w:val="007D6168"/>
    <w:rsid w:val="008102E0"/>
    <w:rsid w:val="00843AF2"/>
    <w:rsid w:val="00845734"/>
    <w:rsid w:val="009F5B31"/>
    <w:rsid w:val="00B8743C"/>
    <w:rsid w:val="00B87CC7"/>
    <w:rsid w:val="00C87691"/>
    <w:rsid w:val="00C94455"/>
    <w:rsid w:val="00D54A3B"/>
    <w:rsid w:val="00D9109E"/>
    <w:rsid w:val="00E128DB"/>
    <w:rsid w:val="00F6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68B3D5-3F54-45B7-93F6-AE5809119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3AF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</dc:creator>
  <cp:keywords/>
  <dc:description/>
  <cp:lastModifiedBy>Annette</cp:lastModifiedBy>
  <cp:revision>11</cp:revision>
  <cp:lastPrinted>2017-09-13T17:19:00Z</cp:lastPrinted>
  <dcterms:created xsi:type="dcterms:W3CDTF">2017-08-16T13:48:00Z</dcterms:created>
  <dcterms:modified xsi:type="dcterms:W3CDTF">2017-09-13T17:24:00Z</dcterms:modified>
</cp:coreProperties>
</file>